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DFEAD" w14:textId="327DECC6" w:rsidR="00F662EE" w:rsidRPr="00CF0398" w:rsidRDefault="00181555" w:rsidP="00A71912">
      <w:pPr>
        <w:jc w:val="center"/>
        <w:rPr>
          <w:b/>
          <w:sz w:val="36"/>
          <w:szCs w:val="36"/>
        </w:rPr>
      </w:pPr>
      <w:r w:rsidRPr="00CF0398">
        <w:rPr>
          <w:b/>
          <w:sz w:val="36"/>
          <w:szCs w:val="36"/>
        </w:rPr>
        <w:t>SRC17</w:t>
      </w:r>
      <w:r w:rsidRPr="00CF0398">
        <w:rPr>
          <w:b/>
          <w:sz w:val="36"/>
          <w:szCs w:val="36"/>
        </w:rPr>
        <w:t xml:space="preserve">　</w:t>
      </w:r>
      <w:r w:rsidRPr="00CF0398">
        <w:rPr>
          <w:b/>
          <w:sz w:val="36"/>
          <w:szCs w:val="36"/>
        </w:rPr>
        <w:t>REAL</w:t>
      </w:r>
      <w:r w:rsidR="006744FF">
        <w:rPr>
          <w:rFonts w:hint="eastAsia"/>
          <w:b/>
          <w:sz w:val="36"/>
          <w:szCs w:val="36"/>
        </w:rPr>
        <w:t xml:space="preserve"> </w:t>
      </w:r>
      <w:r w:rsidR="00FF6E07">
        <w:rPr>
          <w:rFonts w:hint="eastAsia"/>
          <w:b/>
          <w:sz w:val="36"/>
          <w:szCs w:val="36"/>
        </w:rPr>
        <w:t>WATER</w:t>
      </w:r>
      <w:r w:rsidR="006744FF">
        <w:rPr>
          <w:rFonts w:hint="eastAsia"/>
          <w:b/>
          <w:sz w:val="36"/>
          <w:szCs w:val="36"/>
        </w:rPr>
        <w:t xml:space="preserve">　実施概要</w:t>
      </w:r>
    </w:p>
    <w:p w14:paraId="62FDFEAE" w14:textId="77777777" w:rsidR="00181555" w:rsidRDefault="00181555"/>
    <w:p w14:paraId="62FDFEAF" w14:textId="77777777" w:rsidR="00181555" w:rsidRDefault="00181555" w:rsidP="00181555">
      <w:pPr>
        <w:pStyle w:val="a3"/>
        <w:numPr>
          <w:ilvl w:val="0"/>
          <w:numId w:val="1"/>
        </w:numPr>
        <w:ind w:leftChars="0"/>
      </w:pPr>
      <w:r>
        <w:t>開催日時：</w:t>
      </w:r>
      <w:r>
        <w:t>2021</w:t>
      </w:r>
      <w:r>
        <w:t>年</w:t>
      </w:r>
      <w:r>
        <w:t>4</w:t>
      </w:r>
      <w:r>
        <w:t>月</w:t>
      </w:r>
      <w:r>
        <w:t>3</w:t>
      </w:r>
      <w:r>
        <w:t>日（土）・</w:t>
      </w:r>
      <w:r>
        <w:t>4</w:t>
      </w:r>
      <w:r>
        <w:t>日（日）</w:t>
      </w:r>
    </w:p>
    <w:p w14:paraId="62FDFEB0" w14:textId="77777777" w:rsidR="00181555" w:rsidRDefault="00181555" w:rsidP="00181555">
      <w:pPr>
        <w:pStyle w:val="a3"/>
        <w:ind w:leftChars="0" w:left="420"/>
      </w:pPr>
    </w:p>
    <w:p w14:paraId="62FDFEB1" w14:textId="77777777" w:rsidR="00181555" w:rsidRDefault="00181555" w:rsidP="00181555">
      <w:pPr>
        <w:pStyle w:val="a3"/>
        <w:numPr>
          <w:ilvl w:val="0"/>
          <w:numId w:val="1"/>
        </w:numPr>
        <w:ind w:leftChars="0"/>
      </w:pPr>
      <w:r>
        <w:rPr>
          <w:rFonts w:hint="eastAsia"/>
        </w:rPr>
        <w:t>会場：福島ロボットテストフィールド（</w:t>
      </w:r>
      <w:r>
        <w:rPr>
          <w:rFonts w:hint="eastAsia"/>
        </w:rPr>
        <w:t>RTF</w:t>
      </w:r>
      <w:r>
        <w:rPr>
          <w:rFonts w:hint="eastAsia"/>
        </w:rPr>
        <w:t>）</w:t>
      </w:r>
    </w:p>
    <w:p w14:paraId="62FDFEB2" w14:textId="77777777" w:rsidR="00A71912" w:rsidRDefault="00A71912" w:rsidP="00A71912">
      <w:r>
        <w:rPr>
          <w:rFonts w:hint="eastAsia"/>
        </w:rPr>
        <w:t xml:space="preserve">　　　　</w:t>
      </w:r>
      <w:r w:rsidRPr="00A71912">
        <w:rPr>
          <w:rFonts w:hint="eastAsia"/>
        </w:rPr>
        <w:t>〒</w:t>
      </w:r>
      <w:r w:rsidRPr="00A71912">
        <w:rPr>
          <w:rFonts w:hint="eastAsia"/>
        </w:rPr>
        <w:t xml:space="preserve">975-0036 </w:t>
      </w:r>
      <w:r w:rsidRPr="00A71912">
        <w:rPr>
          <w:rFonts w:hint="eastAsia"/>
        </w:rPr>
        <w:t>福島県南相馬市原町区萱浜</w:t>
      </w:r>
      <w:r w:rsidRPr="00A71912">
        <w:rPr>
          <w:rFonts w:hint="eastAsia"/>
        </w:rPr>
        <w:t xml:space="preserve"> </w:t>
      </w:r>
      <w:r w:rsidRPr="00A71912">
        <w:rPr>
          <w:rFonts w:hint="eastAsia"/>
        </w:rPr>
        <w:t>新赤沼</w:t>
      </w:r>
      <w:r w:rsidRPr="00A71912">
        <w:rPr>
          <w:rFonts w:hint="eastAsia"/>
        </w:rPr>
        <w:t>83</w:t>
      </w:r>
      <w:r w:rsidRPr="00A71912">
        <w:rPr>
          <w:rFonts w:hint="eastAsia"/>
        </w:rPr>
        <w:t>番</w:t>
      </w:r>
    </w:p>
    <w:p w14:paraId="62FDFEB3" w14:textId="77777777" w:rsidR="00181555" w:rsidRDefault="00181555" w:rsidP="00181555">
      <w:pPr>
        <w:pStyle w:val="a3"/>
      </w:pPr>
      <w:r w:rsidRPr="00181555">
        <w:t>https://www.fipo.or.jp/robot/access</w:t>
      </w:r>
    </w:p>
    <w:p w14:paraId="62FDFEB4" w14:textId="77777777" w:rsidR="00181555" w:rsidRDefault="00181555" w:rsidP="00181555"/>
    <w:p w14:paraId="62FDFEF0" w14:textId="40650870" w:rsidR="00181555" w:rsidRDefault="00EE6D7A" w:rsidP="006744FF">
      <w:pPr>
        <w:pStyle w:val="a3"/>
        <w:numPr>
          <w:ilvl w:val="0"/>
          <w:numId w:val="1"/>
        </w:numPr>
        <w:ind w:leftChars="0"/>
      </w:pPr>
      <w:r>
        <w:rPr>
          <w:rFonts w:hint="eastAsia"/>
        </w:rPr>
        <w:t>競技概要</w:t>
      </w:r>
    </w:p>
    <w:p w14:paraId="1C71D3EF" w14:textId="33238421" w:rsidR="00EE6D7A" w:rsidRPr="00D44915" w:rsidRDefault="00EE6D7A" w:rsidP="00D44915">
      <w:pPr>
        <w:pStyle w:val="paragraph"/>
        <w:spacing w:before="0" w:beforeAutospacing="0" w:after="0" w:afterAutospacing="0"/>
        <w:ind w:left="480" w:hangingChars="200" w:hanging="480"/>
        <w:textAlignment w:val="baseline"/>
        <w:rPr>
          <w:rFonts w:ascii="游明朝" w:eastAsia="游明朝" w:hAnsi="游明朝"/>
          <w:sz w:val="21"/>
          <w:szCs w:val="21"/>
        </w:rPr>
      </w:pPr>
      <w:r>
        <w:rPr>
          <w:rFonts w:hint="eastAsia"/>
        </w:rPr>
        <w:t xml:space="preserve">　　</w:t>
      </w:r>
      <w:r>
        <w:rPr>
          <w:rStyle w:val="normaltextrun"/>
          <w:rFonts w:ascii="游明朝" w:eastAsia="游明朝" w:hAnsi="游明朝" w:hint="eastAsia"/>
          <w:sz w:val="21"/>
          <w:szCs w:val="21"/>
        </w:rPr>
        <w:t>＜競技の趣旨＞</w:t>
      </w:r>
      <w:r>
        <w:rPr>
          <w:rStyle w:val="eop"/>
          <w:rFonts w:ascii="游明朝" w:eastAsia="游明朝" w:hAnsi="游明朝" w:hint="eastAsia"/>
          <w:sz w:val="21"/>
          <w:szCs w:val="21"/>
        </w:rPr>
        <w:t> </w:t>
      </w:r>
      <w:r>
        <w:rPr>
          <w:rStyle w:val="eop"/>
          <w:rFonts w:ascii="游明朝" w:eastAsia="游明朝" w:hAnsi="游明朝"/>
          <w:sz w:val="21"/>
          <w:szCs w:val="21"/>
        </w:rPr>
        <w:br/>
      </w:r>
      <w:r>
        <w:rPr>
          <w:rStyle w:val="normaltextrun"/>
          <w:rFonts w:ascii="游明朝" w:eastAsia="游明朝" w:hAnsi="游明朝" w:hint="eastAsia"/>
          <w:sz w:val="21"/>
          <w:szCs w:val="21"/>
        </w:rPr>
        <w:t>今後の</w:t>
      </w:r>
      <w:r>
        <w:rPr>
          <w:rStyle w:val="normaltextrun"/>
          <w:rFonts w:ascii="游明朝" w:eastAsia="游明朝" w:hAnsi="游明朝"/>
          <w:sz w:val="21"/>
          <w:szCs w:val="21"/>
        </w:rPr>
        <w:t>J</w:t>
      </w:r>
      <w:r>
        <w:rPr>
          <w:rStyle w:val="normaltextrun"/>
          <w:rFonts w:ascii="游明朝" w:eastAsia="游明朝" w:hAnsi="游明朝" w:hint="eastAsia"/>
          <w:sz w:val="21"/>
          <w:szCs w:val="21"/>
        </w:rPr>
        <w:t>AMSTECとの共同研究における7000メートル深海での物理情報の取得、および生態系の確認、荷物の運搬等を目標とする</w:t>
      </w:r>
      <w:r>
        <w:rPr>
          <w:rStyle w:val="eop"/>
          <w:rFonts w:ascii="游明朝" w:eastAsia="游明朝" w:hAnsi="游明朝" w:hint="eastAsia"/>
          <w:sz w:val="21"/>
          <w:szCs w:val="21"/>
        </w:rPr>
        <w:t> </w:t>
      </w:r>
      <w:r w:rsidR="00D44915">
        <w:rPr>
          <w:rStyle w:val="eop"/>
          <w:rFonts w:ascii="游明朝" w:eastAsia="游明朝" w:hAnsi="游明朝" w:hint="eastAsia"/>
          <w:sz w:val="21"/>
          <w:szCs w:val="21"/>
        </w:rPr>
        <w:t>。</w:t>
      </w:r>
      <w:r w:rsidR="00D44915">
        <w:rPr>
          <w:rStyle w:val="eop"/>
          <w:rFonts w:ascii="游明朝" w:eastAsia="游明朝" w:hAnsi="游明朝"/>
          <w:sz w:val="21"/>
          <w:szCs w:val="21"/>
        </w:rPr>
        <w:br/>
      </w:r>
      <w:r w:rsidR="00D44915">
        <w:rPr>
          <w:rStyle w:val="eop"/>
          <w:rFonts w:ascii="游明朝" w:eastAsia="游明朝" w:hAnsi="游明朝" w:hint="eastAsia"/>
          <w:sz w:val="21"/>
          <w:szCs w:val="21"/>
        </w:rPr>
        <w:t>今大会を通し、実際の水中環境に耐えられるだけの機体を自ら設計しデータ取得・分析する過程で今まで学んだスキルを発揮し問題解決能力を</w:t>
      </w:r>
      <w:r w:rsidR="00C21793">
        <w:rPr>
          <w:rStyle w:val="eop"/>
          <w:rFonts w:ascii="游明朝" w:eastAsia="游明朝" w:hAnsi="游明朝" w:hint="eastAsia"/>
          <w:sz w:val="21"/>
          <w:szCs w:val="21"/>
        </w:rPr>
        <w:t>向上</w:t>
      </w:r>
      <w:r w:rsidR="00D44915">
        <w:rPr>
          <w:rStyle w:val="eop"/>
          <w:rFonts w:ascii="游明朝" w:eastAsia="游明朝" w:hAnsi="游明朝" w:hint="eastAsia"/>
          <w:sz w:val="21"/>
          <w:szCs w:val="21"/>
        </w:rPr>
        <w:t>させることを目標とする。</w:t>
      </w:r>
      <w:r>
        <w:rPr>
          <w:rFonts w:ascii="Meiryo UI" w:eastAsia="Meiryo UI" w:hAnsi="Meiryo UI"/>
          <w:sz w:val="18"/>
          <w:szCs w:val="18"/>
        </w:rPr>
        <w:br/>
      </w:r>
    </w:p>
    <w:p w14:paraId="6A3D107C" w14:textId="4D70AE81" w:rsidR="00D44915" w:rsidRDefault="00EE6D7A" w:rsidP="00E459DD">
      <w:pPr>
        <w:pStyle w:val="paragraph"/>
        <w:spacing w:before="0" w:beforeAutospacing="0" w:after="0" w:afterAutospacing="0"/>
        <w:ind w:leftChars="150" w:left="525" w:hangingChars="100" w:hanging="210"/>
        <w:textAlignment w:val="baseline"/>
        <w:rPr>
          <w:rStyle w:val="normaltextrun"/>
          <w:rFonts w:ascii="游明朝" w:eastAsia="游明朝" w:hAnsi="游明朝"/>
          <w:sz w:val="21"/>
          <w:szCs w:val="21"/>
        </w:rPr>
      </w:pPr>
      <w:r>
        <w:rPr>
          <w:rStyle w:val="normaltextrun"/>
          <w:rFonts w:ascii="游明朝" w:eastAsia="游明朝" w:hAnsi="游明朝" w:hint="eastAsia"/>
          <w:sz w:val="21"/>
          <w:szCs w:val="21"/>
        </w:rPr>
        <w:t>＜競技の概要＞</w:t>
      </w:r>
      <w:r>
        <w:rPr>
          <w:rStyle w:val="eop"/>
          <w:rFonts w:ascii="游明朝" w:eastAsia="游明朝" w:hAnsi="游明朝" w:hint="eastAsia"/>
          <w:sz w:val="21"/>
          <w:szCs w:val="21"/>
        </w:rPr>
        <w:t> </w:t>
      </w:r>
      <w:r>
        <w:rPr>
          <w:rStyle w:val="eop"/>
          <w:rFonts w:ascii="游明朝" w:eastAsia="游明朝" w:hAnsi="游明朝"/>
          <w:sz w:val="21"/>
          <w:szCs w:val="21"/>
        </w:rPr>
        <w:br/>
      </w:r>
      <w:r>
        <w:rPr>
          <w:rStyle w:val="normaltextrun"/>
          <w:rFonts w:ascii="游明朝" w:eastAsia="游明朝" w:hAnsi="游明朝" w:hint="eastAsia"/>
          <w:sz w:val="21"/>
          <w:szCs w:val="21"/>
        </w:rPr>
        <w:t xml:space="preserve"> 福島ロボットフィールドの小水槽(水深２ｍ)で行う。</w:t>
      </w:r>
      <w:r w:rsidR="00C21793" w:rsidRPr="00B62B5D">
        <w:rPr>
          <w:rStyle w:val="normaltextrun"/>
          <w:rFonts w:ascii="游明朝" w:eastAsia="游明朝" w:hAnsi="游明朝" w:hint="eastAsia"/>
          <w:sz w:val="21"/>
          <w:szCs w:val="21"/>
          <w:highlight w:val="yellow"/>
        </w:rPr>
        <w:t>水中ドローンは選手自ら作成する</w:t>
      </w:r>
      <w:r w:rsidR="00C21793">
        <w:rPr>
          <w:rStyle w:val="normaltextrun"/>
          <w:rFonts w:ascii="游明朝" w:eastAsia="游明朝" w:hAnsi="游明朝" w:hint="eastAsia"/>
          <w:sz w:val="21"/>
          <w:szCs w:val="21"/>
        </w:rPr>
        <w:t>。</w:t>
      </w:r>
      <w:r>
        <w:rPr>
          <w:rStyle w:val="normaltextrun"/>
          <w:rFonts w:ascii="游明朝" w:eastAsia="游明朝" w:hAnsi="游明朝" w:hint="eastAsia"/>
          <w:sz w:val="21"/>
          <w:szCs w:val="21"/>
        </w:rPr>
        <w:t>水中ドローンに取り付けられたおもりを着底とともに分離し再浮上</w:t>
      </w:r>
      <w:r w:rsidR="001C7969">
        <w:rPr>
          <w:rStyle w:val="normaltextrun"/>
          <w:rFonts w:ascii="游明朝" w:eastAsia="游明朝" w:hAnsi="游明朝" w:hint="eastAsia"/>
          <w:sz w:val="21"/>
          <w:szCs w:val="21"/>
        </w:rPr>
        <w:t>させる</w:t>
      </w:r>
      <w:r>
        <w:rPr>
          <w:rStyle w:val="normaltextrun"/>
          <w:rFonts w:ascii="游明朝" w:eastAsia="游明朝" w:hAnsi="游明朝" w:hint="eastAsia"/>
          <w:sz w:val="21"/>
          <w:szCs w:val="21"/>
        </w:rPr>
        <w:t>。その際、</w:t>
      </w:r>
      <w:r w:rsidR="00E459DD">
        <w:rPr>
          <w:rStyle w:val="normaltextrun"/>
          <w:rFonts w:ascii="游明朝" w:eastAsia="游明朝" w:hAnsi="游明朝" w:hint="eastAsia"/>
          <w:sz w:val="21"/>
          <w:szCs w:val="21"/>
        </w:rPr>
        <w:t>機体</w:t>
      </w:r>
      <w:r>
        <w:rPr>
          <w:rStyle w:val="normaltextrun"/>
          <w:rFonts w:ascii="游明朝" w:eastAsia="游明朝" w:hAnsi="游明朝" w:hint="eastAsia"/>
          <w:sz w:val="21"/>
          <w:szCs w:val="21"/>
        </w:rPr>
        <w:t>に取り付けたセンサーの情報を</w:t>
      </w:r>
      <w:r w:rsidR="00E459DD">
        <w:rPr>
          <w:rStyle w:val="normaltextrun"/>
          <w:rFonts w:ascii="游明朝" w:eastAsia="游明朝" w:hAnsi="游明朝" w:hint="eastAsia"/>
          <w:sz w:val="21"/>
          <w:szCs w:val="21"/>
        </w:rPr>
        <w:t>グラフにして提出する。</w:t>
      </w:r>
      <w:r w:rsidR="00500F47">
        <w:rPr>
          <w:rStyle w:val="normaltextrun"/>
          <w:rFonts w:ascii="游明朝" w:eastAsia="游明朝" w:hAnsi="游明朝" w:hint="eastAsia"/>
          <w:sz w:val="21"/>
          <w:szCs w:val="21"/>
        </w:rPr>
        <w:t>提出された分析</w:t>
      </w:r>
      <w:r w:rsidR="001C7969">
        <w:rPr>
          <w:rStyle w:val="normaltextrun"/>
          <w:rFonts w:ascii="游明朝" w:eastAsia="游明朝" w:hAnsi="游明朝" w:hint="eastAsia"/>
          <w:sz w:val="21"/>
          <w:szCs w:val="21"/>
        </w:rPr>
        <w:t>結果を審査員が評価し勝敗を</w:t>
      </w:r>
      <w:r w:rsidR="00C21793">
        <w:rPr>
          <w:rStyle w:val="normaltextrun"/>
          <w:rFonts w:ascii="游明朝" w:eastAsia="游明朝" w:hAnsi="游明朝" w:hint="eastAsia"/>
          <w:sz w:val="21"/>
          <w:szCs w:val="21"/>
        </w:rPr>
        <w:t>決定する。</w:t>
      </w:r>
    </w:p>
    <w:p w14:paraId="6E1BA9B6" w14:textId="33B6021F" w:rsidR="00E459DD" w:rsidRPr="00C21793" w:rsidRDefault="007E50C2" w:rsidP="00C21793">
      <w:pPr>
        <w:pStyle w:val="paragraph"/>
        <w:spacing w:before="0" w:beforeAutospacing="0" w:after="0" w:afterAutospacing="0"/>
        <w:ind w:leftChars="150" w:left="555" w:hangingChars="100" w:hanging="240"/>
        <w:textAlignment w:val="baseline"/>
        <w:rPr>
          <w:rStyle w:val="normaltextrun"/>
          <w:rFonts w:ascii="游明朝" w:eastAsia="游明朝" w:hAnsi="游明朝"/>
          <w:sz w:val="21"/>
          <w:szCs w:val="21"/>
        </w:rPr>
      </w:pPr>
      <w:r>
        <w:rPr>
          <w:noProof/>
        </w:rPr>
        <w:drawing>
          <wp:inline distT="0" distB="0" distL="0" distR="0" wp14:anchorId="0F6A1089" wp14:editId="75F5662F">
            <wp:extent cx="4702864" cy="3181350"/>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pic:nvPicPr>
                  <pic:blipFill>
                    <a:blip r:embed="rId7">
                      <a:extLst>
                        <a:ext uri="{28A0092B-C50C-407E-A947-70E740481C1C}">
                          <a14:useLocalDpi xmlns:a14="http://schemas.microsoft.com/office/drawing/2010/main" val="0"/>
                        </a:ext>
                      </a:extLst>
                    </a:blip>
                    <a:stretch>
                      <a:fillRect/>
                    </a:stretch>
                  </pic:blipFill>
                  <pic:spPr>
                    <a:xfrm>
                      <a:off x="0" y="0"/>
                      <a:ext cx="4702864" cy="3181350"/>
                    </a:xfrm>
                    <a:prstGeom prst="rect">
                      <a:avLst/>
                    </a:prstGeom>
                  </pic:spPr>
                </pic:pic>
              </a:graphicData>
            </a:graphic>
          </wp:inline>
        </w:drawing>
      </w:r>
    </w:p>
    <w:p w14:paraId="7C338BC0" w14:textId="22ADBC1B" w:rsidR="75F5662F" w:rsidRDefault="75F5662F" w:rsidP="75F5662F">
      <w:pPr>
        <w:pStyle w:val="paragraph"/>
        <w:spacing w:before="0" w:beforeAutospacing="0" w:after="0" w:afterAutospacing="0"/>
        <w:ind w:left="525"/>
        <w:rPr>
          <w:rFonts w:ascii="游明朝" w:eastAsia="游明朝" w:hAnsi="游明朝"/>
          <w:sz w:val="21"/>
          <w:szCs w:val="21"/>
        </w:rPr>
      </w:pPr>
    </w:p>
    <w:p w14:paraId="117A6908" w14:textId="7276F0C3" w:rsidR="00E459DD" w:rsidRDefault="75F5662F" w:rsidP="75F5662F">
      <w:pPr>
        <w:pStyle w:val="paragraph"/>
        <w:spacing w:before="0" w:beforeAutospacing="0" w:after="0" w:afterAutospacing="0"/>
        <w:ind w:left="525"/>
        <w:textAlignment w:val="baseline"/>
        <w:rPr>
          <w:rFonts w:ascii="游明朝" w:eastAsia="游明朝" w:hAnsi="游明朝"/>
          <w:sz w:val="21"/>
          <w:szCs w:val="21"/>
        </w:rPr>
      </w:pPr>
      <w:r w:rsidRPr="75F5662F">
        <w:rPr>
          <w:rFonts w:ascii="游明朝" w:eastAsia="游明朝" w:hAnsi="游明朝"/>
          <w:sz w:val="21"/>
          <w:szCs w:val="21"/>
        </w:rPr>
        <w:t>＜要求仕様（ドローンがしないといけないこと）＞</w:t>
      </w:r>
      <w:r w:rsidR="00E459DD">
        <w:br/>
      </w:r>
      <w:r w:rsidRPr="75F5662F">
        <w:rPr>
          <w:rFonts w:ascii="游明朝" w:eastAsia="游明朝" w:hAnsi="游明朝"/>
          <w:sz w:val="21"/>
          <w:szCs w:val="21"/>
        </w:rPr>
        <w:t>・２ｍの水中潜航ができること</w:t>
      </w:r>
    </w:p>
    <w:p w14:paraId="57FF7029" w14:textId="611CB67B" w:rsidR="00A03E0E" w:rsidRDefault="75F5662F" w:rsidP="75F5662F">
      <w:pPr>
        <w:pStyle w:val="paragraph"/>
        <w:spacing w:before="0" w:beforeAutospacing="0" w:after="0" w:afterAutospacing="0"/>
        <w:ind w:leftChars="150" w:left="525" w:hangingChars="100" w:hanging="210"/>
        <w:textAlignment w:val="baseline"/>
        <w:rPr>
          <w:rFonts w:ascii="游明朝" w:eastAsia="游明朝" w:hAnsi="游明朝"/>
          <w:sz w:val="21"/>
          <w:szCs w:val="21"/>
        </w:rPr>
      </w:pPr>
      <w:r w:rsidRPr="75F5662F">
        <w:rPr>
          <w:rFonts w:ascii="游明朝" w:eastAsia="游明朝" w:hAnsi="游明朝"/>
          <w:sz w:val="21"/>
          <w:szCs w:val="21"/>
        </w:rPr>
        <w:t xml:space="preserve">　    ・水槽の底に着底ができること</w:t>
      </w:r>
    </w:p>
    <w:p w14:paraId="3EBE0C2C" w14:textId="7CC1D36D" w:rsidR="007B2213" w:rsidRDefault="75F5662F" w:rsidP="75F5662F">
      <w:pPr>
        <w:pStyle w:val="paragraph"/>
        <w:spacing w:before="0" w:beforeAutospacing="0" w:after="0" w:afterAutospacing="0"/>
        <w:ind w:leftChars="150" w:left="525" w:hangingChars="100" w:hanging="210"/>
        <w:textAlignment w:val="baseline"/>
        <w:rPr>
          <w:rFonts w:ascii="游明朝" w:eastAsia="游明朝" w:hAnsi="游明朝"/>
          <w:sz w:val="21"/>
          <w:szCs w:val="21"/>
        </w:rPr>
      </w:pPr>
      <w:r w:rsidRPr="75F5662F">
        <w:rPr>
          <w:rFonts w:ascii="游明朝" w:eastAsia="游明朝" w:hAnsi="游明朝"/>
          <w:sz w:val="21"/>
          <w:szCs w:val="21"/>
        </w:rPr>
        <w:t xml:space="preserve">　     ・着底後水面まで浮上できること</w:t>
      </w:r>
    </w:p>
    <w:p w14:paraId="5121EE98" w14:textId="7219B0A6" w:rsidR="007B2213" w:rsidRDefault="00A03E0E" w:rsidP="007B2213">
      <w:pPr>
        <w:pStyle w:val="paragraph"/>
        <w:spacing w:before="0" w:beforeAutospacing="0" w:after="0" w:afterAutospacing="0"/>
        <w:ind w:leftChars="250" w:left="525"/>
        <w:textAlignment w:val="baseline"/>
        <w:rPr>
          <w:rFonts w:ascii="游明朝" w:eastAsia="游明朝" w:hAnsi="游明朝"/>
          <w:sz w:val="21"/>
          <w:szCs w:val="21"/>
        </w:rPr>
      </w:pPr>
      <w:r>
        <w:rPr>
          <w:rFonts w:ascii="游明朝" w:eastAsia="游明朝" w:hAnsi="游明朝" w:hint="eastAsia"/>
          <w:sz w:val="21"/>
          <w:szCs w:val="21"/>
        </w:rPr>
        <w:t>・データを収集し取り出すことができること</w:t>
      </w:r>
      <w:r w:rsidR="007B2213">
        <w:rPr>
          <w:rFonts w:ascii="游明朝" w:eastAsia="游明朝" w:hAnsi="游明朝"/>
          <w:sz w:val="21"/>
          <w:szCs w:val="21"/>
        </w:rPr>
        <w:br/>
      </w:r>
      <w:r w:rsidR="001C7969">
        <w:rPr>
          <w:rFonts w:ascii="游明朝" w:eastAsia="游明朝" w:hAnsi="游明朝"/>
          <w:sz w:val="21"/>
          <w:szCs w:val="21"/>
        </w:rPr>
        <w:br/>
      </w:r>
    </w:p>
    <w:p w14:paraId="70F8309A" w14:textId="3E56BA42" w:rsidR="001C7969" w:rsidRPr="00B10499" w:rsidRDefault="75F5662F" w:rsidP="007B2213">
      <w:pPr>
        <w:ind w:leftChars="250" w:left="525"/>
        <w:jc w:val="left"/>
        <w:rPr>
          <w:rFonts w:ascii="游明朝" w:eastAsia="游明朝" w:hAnsi="游明朝"/>
        </w:rPr>
      </w:pPr>
      <w:r w:rsidRPr="75F5662F">
        <w:rPr>
          <w:rFonts w:ascii="游明朝" w:eastAsia="游明朝" w:hAnsi="游明朝"/>
        </w:rPr>
        <w:t>＜競技のルール_試合の流れ＞</w:t>
      </w:r>
      <w:r w:rsidR="007B2213">
        <w:br/>
      </w:r>
      <w:r w:rsidRPr="75F5662F">
        <w:rPr>
          <w:rFonts w:ascii="游明朝" w:eastAsia="游明朝" w:hAnsi="游明朝"/>
        </w:rPr>
        <w:t>・試合開始前に車検を受ける。</w:t>
      </w:r>
      <w:r w:rsidR="007B2213">
        <w:br/>
      </w:r>
      <w:r w:rsidRPr="75F5662F">
        <w:rPr>
          <w:rFonts w:ascii="游明朝" w:eastAsia="游明朝" w:hAnsi="游明朝"/>
        </w:rPr>
        <w:t>・ドローンの電源を入れ、おもりをドローンの底面に固定し準備ができ次第試合開始。</w:t>
      </w:r>
      <w:r w:rsidR="007B2213">
        <w:br/>
      </w:r>
      <w:r w:rsidRPr="75F5662F">
        <w:rPr>
          <w:rFonts w:ascii="游明朝" w:eastAsia="游明朝" w:hAnsi="游明朝"/>
        </w:rPr>
        <w:t>・着底確認後、おもりを分離し浮上。</w:t>
      </w:r>
      <w:r w:rsidR="007B2213">
        <w:br/>
      </w:r>
      <w:r w:rsidRPr="75F5662F">
        <w:rPr>
          <w:rFonts w:ascii="游明朝" w:eastAsia="游明朝" w:hAnsi="游明朝"/>
        </w:rPr>
        <w:t>・審判が浮上を確認したら競技者はドローンを回収し、データを取得する。取得したデータをエクセルまたはMATLABにまとめて審判にデータとして提出。</w:t>
      </w:r>
      <w:r w:rsidR="007B2213">
        <w:br/>
      </w:r>
      <w:r w:rsidRPr="75F5662F">
        <w:rPr>
          <w:rFonts w:ascii="游明朝" w:eastAsia="游明朝" w:hAnsi="游明朝"/>
        </w:rPr>
        <w:t>・審判が競技者からデータを受け取りデータの確認でき次第そこで試合終了である。</w:t>
      </w:r>
      <w:r w:rsidR="007B2213">
        <w:br/>
      </w:r>
      <w:r w:rsidRPr="75F5662F">
        <w:rPr>
          <w:rFonts w:ascii="游明朝" w:eastAsia="游明朝" w:hAnsi="游明朝"/>
        </w:rPr>
        <w:t>・試合は一人二回行うことができる。</w:t>
      </w:r>
      <w:r w:rsidR="007B2213">
        <w:br/>
      </w:r>
      <w:r w:rsidRPr="75F5662F">
        <w:rPr>
          <w:rFonts w:ascii="游明朝" w:eastAsia="游明朝" w:hAnsi="游明朝"/>
        </w:rPr>
        <w:t>・試合開始後、競技者は任意のタイミングで試合の中止を申し出ることができる。しかし、試合を中止した場合はそこまでの点数が認められ一回分の試合回数を消費する。</w:t>
      </w:r>
      <w:r w:rsidR="007B2213">
        <w:br/>
      </w:r>
      <w:r w:rsidR="007B2213">
        <w:br/>
      </w:r>
      <w:r w:rsidR="007B2213">
        <w:br/>
      </w:r>
      <w:r w:rsidRPr="75F5662F">
        <w:rPr>
          <w:rFonts w:ascii="游明朝" w:eastAsia="游明朝" w:hAnsi="游明朝"/>
        </w:rPr>
        <w:t>＜評価基準＞</w:t>
      </w:r>
    </w:p>
    <w:p w14:paraId="401A978A" w14:textId="76773599" w:rsidR="00C21793" w:rsidRDefault="00C21793" w:rsidP="00C21793">
      <w:pPr>
        <w:ind w:leftChars="250" w:left="525"/>
        <w:jc w:val="left"/>
        <w:rPr>
          <w:rFonts w:ascii="游明朝" w:eastAsia="游明朝" w:hAnsi="游明朝"/>
        </w:rPr>
      </w:pPr>
      <w:r>
        <w:rPr>
          <w:rFonts w:ascii="游明朝" w:eastAsia="游明朝" w:hAnsi="游明朝" w:hint="eastAsia"/>
        </w:rPr>
        <w:t>機体性能</w:t>
      </w:r>
    </w:p>
    <w:p w14:paraId="72C67BD2" w14:textId="6B85D818" w:rsidR="00C21793" w:rsidRPr="00C21793" w:rsidRDefault="001C7969" w:rsidP="00C21793">
      <w:pPr>
        <w:pStyle w:val="a3"/>
        <w:numPr>
          <w:ilvl w:val="0"/>
          <w:numId w:val="6"/>
        </w:numPr>
        <w:ind w:leftChars="0"/>
        <w:jc w:val="left"/>
        <w:rPr>
          <w:rFonts w:ascii="游明朝" w:eastAsia="游明朝" w:hAnsi="游明朝"/>
        </w:rPr>
      </w:pPr>
      <w:r w:rsidRPr="00C21793">
        <w:rPr>
          <w:rFonts w:ascii="游明朝" w:eastAsia="游明朝" w:hAnsi="游明朝" w:hint="eastAsia"/>
        </w:rPr>
        <w:t>潜航能力</w:t>
      </w:r>
      <w:r w:rsidR="00C21793" w:rsidRPr="00C21793">
        <w:rPr>
          <w:rFonts w:ascii="游明朝" w:eastAsia="游明朝" w:hAnsi="游明朝" w:hint="eastAsia"/>
        </w:rPr>
        <w:t xml:space="preserve">　　②</w:t>
      </w:r>
      <w:r w:rsidRPr="00C21793">
        <w:rPr>
          <w:rFonts w:ascii="游明朝" w:eastAsia="游明朝" w:hAnsi="游明朝" w:hint="eastAsia"/>
        </w:rPr>
        <w:t>着底の有無</w:t>
      </w:r>
      <w:r w:rsidR="00C21793" w:rsidRPr="00C21793">
        <w:rPr>
          <w:rFonts w:ascii="游明朝" w:eastAsia="游明朝" w:hAnsi="游明朝" w:hint="eastAsia"/>
        </w:rPr>
        <w:t xml:space="preserve">　　③</w:t>
      </w:r>
      <w:r w:rsidR="00B10499" w:rsidRPr="00C21793">
        <w:rPr>
          <w:rFonts w:ascii="游明朝" w:eastAsia="游明朝" w:hAnsi="游明朝" w:hint="eastAsia"/>
        </w:rPr>
        <w:t>浮上能力</w:t>
      </w:r>
      <w:r w:rsidR="00C21793">
        <w:rPr>
          <w:rFonts w:ascii="游明朝" w:eastAsia="游明朝" w:hAnsi="游明朝" w:hint="eastAsia"/>
        </w:rPr>
        <w:t xml:space="preserve">　　④　データを取り出せるか</w:t>
      </w:r>
    </w:p>
    <w:p w14:paraId="5F4D82E7" w14:textId="5DF609D9" w:rsidR="00C21793" w:rsidRDefault="00C21793" w:rsidP="00C21793">
      <w:pPr>
        <w:ind w:leftChars="250" w:left="525"/>
        <w:jc w:val="left"/>
        <w:rPr>
          <w:rFonts w:ascii="游明朝" w:eastAsia="游明朝" w:hAnsi="游明朝"/>
        </w:rPr>
      </w:pPr>
      <w:r>
        <w:rPr>
          <w:rFonts w:ascii="游明朝" w:eastAsia="游明朝" w:hAnsi="游明朝" w:hint="eastAsia"/>
        </w:rPr>
        <w:t>データ分析</w:t>
      </w:r>
    </w:p>
    <w:p w14:paraId="67A54D90" w14:textId="4EF2B309" w:rsidR="00B10499" w:rsidRPr="00C21793" w:rsidRDefault="00C21793" w:rsidP="00C21793">
      <w:pPr>
        <w:pStyle w:val="a3"/>
        <w:numPr>
          <w:ilvl w:val="0"/>
          <w:numId w:val="7"/>
        </w:numPr>
        <w:ind w:leftChars="0"/>
        <w:jc w:val="left"/>
        <w:rPr>
          <w:rFonts w:ascii="游明朝" w:eastAsia="游明朝" w:hAnsi="游明朝"/>
        </w:rPr>
      </w:pPr>
      <w:r>
        <w:rPr>
          <w:rFonts w:ascii="游明朝" w:eastAsia="游明朝" w:hAnsi="游明朝" w:hint="eastAsia"/>
        </w:rPr>
        <w:t>データの有意性</w:t>
      </w:r>
      <w:r w:rsidRPr="00C21793">
        <w:rPr>
          <w:rFonts w:ascii="游明朝" w:eastAsia="游明朝" w:hAnsi="游明朝" w:hint="eastAsia"/>
        </w:rPr>
        <w:t xml:space="preserve">　　②</w:t>
      </w:r>
      <w:r>
        <w:rPr>
          <w:rFonts w:ascii="游明朝" w:eastAsia="游明朝" w:hAnsi="游明朝" w:hint="eastAsia"/>
        </w:rPr>
        <w:t>データの見やすさ</w:t>
      </w:r>
      <w:r w:rsidRPr="00C21793">
        <w:rPr>
          <w:rFonts w:ascii="游明朝" w:eastAsia="游明朝" w:hAnsi="游明朝" w:hint="eastAsia"/>
        </w:rPr>
        <w:t xml:space="preserve">　</w:t>
      </w:r>
      <w:r>
        <w:rPr>
          <w:rFonts w:ascii="游明朝" w:eastAsia="游明朝" w:hAnsi="游明朝"/>
        </w:rPr>
        <w:br/>
      </w:r>
    </w:p>
    <w:p w14:paraId="72963D4D" w14:textId="77777777" w:rsidR="00B10499" w:rsidRPr="00B10499" w:rsidRDefault="00B10499" w:rsidP="00B10499">
      <w:pPr>
        <w:ind w:leftChars="250" w:left="525" w:firstLineChars="100" w:firstLine="210"/>
        <w:jc w:val="left"/>
        <w:rPr>
          <w:rFonts w:ascii="游明朝" w:eastAsia="游明朝" w:hAnsi="游明朝"/>
        </w:rPr>
      </w:pPr>
    </w:p>
    <w:p w14:paraId="7A3CBC56" w14:textId="0947641E" w:rsidR="00B10499" w:rsidRPr="00B10499" w:rsidRDefault="00B10499" w:rsidP="00B10499">
      <w:pPr>
        <w:ind w:leftChars="250" w:left="525" w:firstLineChars="100" w:firstLine="210"/>
        <w:jc w:val="left"/>
        <w:rPr>
          <w:rFonts w:ascii="游明朝" w:eastAsia="游明朝" w:hAnsi="游明朝"/>
        </w:rPr>
      </w:pPr>
      <w:r w:rsidRPr="00B10499">
        <w:rPr>
          <w:rFonts w:ascii="游明朝" w:eastAsia="游明朝" w:hAnsi="游明朝" w:hint="eastAsia"/>
        </w:rPr>
        <w:t>以上の観点から成績を評価し勝敗を決する。</w:t>
      </w:r>
    </w:p>
    <w:p w14:paraId="5E7A0A74" w14:textId="08BA9D99" w:rsidR="007B2213" w:rsidRPr="00B10499" w:rsidRDefault="007B2213" w:rsidP="00B10499">
      <w:pPr>
        <w:ind w:leftChars="250" w:left="525" w:firstLineChars="100" w:firstLine="210"/>
        <w:jc w:val="left"/>
        <w:rPr>
          <w:rFonts w:ascii="游明朝" w:eastAsia="游明朝" w:hAnsi="游明朝"/>
        </w:rPr>
      </w:pPr>
      <w:r w:rsidRPr="00B10499">
        <w:rPr>
          <w:rFonts w:ascii="游明朝" w:eastAsia="游明朝" w:hAnsi="游明朝"/>
        </w:rPr>
        <w:br/>
      </w:r>
      <w:r w:rsidRPr="00B10499">
        <w:rPr>
          <w:rFonts w:ascii="游明朝" w:eastAsia="游明朝" w:hAnsi="游明朝" w:hint="eastAsia"/>
        </w:rPr>
        <w:t>＜競技のルール_機体制限</w:t>
      </w:r>
      <w:r w:rsidR="004338AE" w:rsidRPr="00B10499">
        <w:rPr>
          <w:rFonts w:ascii="游明朝" w:eastAsia="游明朝" w:hAnsi="游明朝" w:hint="eastAsia"/>
        </w:rPr>
        <w:t>抜粋</w:t>
      </w:r>
      <w:r w:rsidRPr="00B10499">
        <w:rPr>
          <w:rFonts w:ascii="游明朝" w:eastAsia="游明朝" w:hAnsi="游明朝" w:hint="eastAsia"/>
        </w:rPr>
        <w:t>＞</w:t>
      </w:r>
    </w:p>
    <w:p w14:paraId="0AEFF283" w14:textId="5BEFDEA2" w:rsidR="007B2213" w:rsidRPr="00B10499" w:rsidRDefault="007B2213" w:rsidP="004338AE">
      <w:pPr>
        <w:ind w:leftChars="250" w:left="525"/>
        <w:jc w:val="left"/>
        <w:rPr>
          <w:rFonts w:ascii="游明朝" w:eastAsia="游明朝" w:hAnsi="游明朝"/>
        </w:rPr>
      </w:pPr>
      <w:r w:rsidRPr="00B10499">
        <w:rPr>
          <w:rFonts w:ascii="游明朝" w:eastAsia="游明朝" w:hAnsi="游明朝" w:hint="eastAsia"/>
        </w:rPr>
        <w:t>・機体は十分な防水性能を有していなければならない(</w:t>
      </w:r>
      <w:r w:rsidR="004338AE" w:rsidRPr="00B10499">
        <w:rPr>
          <w:rFonts w:ascii="游明朝" w:eastAsia="游明朝" w:hAnsi="游明朝" w:hint="eastAsia"/>
        </w:rPr>
        <w:t>1</w:t>
      </w:r>
      <w:r w:rsidRPr="00B10499">
        <w:rPr>
          <w:rFonts w:ascii="游明朝" w:eastAsia="游明朝" w:hAnsi="游明朝"/>
        </w:rPr>
        <w:t>.25</w:t>
      </w:r>
      <w:r w:rsidRPr="00B10499">
        <w:rPr>
          <w:rFonts w:ascii="游明朝" w:eastAsia="游明朝" w:hAnsi="游明朝" w:hint="eastAsia"/>
        </w:rPr>
        <w:t>気圧防水以上</w:t>
      </w:r>
      <w:r w:rsidRPr="00B10499">
        <w:rPr>
          <w:rFonts w:ascii="游明朝" w:eastAsia="游明朝" w:hAnsi="游明朝"/>
        </w:rPr>
        <w:t>)</w:t>
      </w:r>
    </w:p>
    <w:p w14:paraId="3237546C"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・機体に使用できるタッパーは150円以下のものでなければならない。</w:t>
      </w:r>
    </w:p>
    <w:p w14:paraId="0FAE7BFE"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※車検の際に使用タッパーの購入証明書(レシート等</w:t>
      </w:r>
      <w:r w:rsidRPr="00B10499">
        <w:rPr>
          <w:rFonts w:ascii="游明朝" w:eastAsia="游明朝" w:hAnsi="游明朝"/>
        </w:rPr>
        <w:t>)</w:t>
      </w:r>
      <w:r w:rsidRPr="00B10499">
        <w:rPr>
          <w:rFonts w:ascii="游明朝" w:eastAsia="游明朝" w:hAnsi="游明朝" w:hint="eastAsia"/>
        </w:rPr>
        <w:t>の提示を求める場合がある。</w:t>
      </w:r>
    </w:p>
    <w:p w14:paraId="33D78110"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lastRenderedPageBreak/>
        <w:t>・使用できるセンサーは以下だ</w:t>
      </w:r>
    </w:p>
    <w:p w14:paraId="6D7F08B8"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→温度センサー(レンタル品のみ使用可</w:t>
      </w:r>
      <w:r w:rsidRPr="00B10499">
        <w:rPr>
          <w:rFonts w:ascii="游明朝" w:eastAsia="游明朝" w:hAnsi="游明朝"/>
        </w:rPr>
        <w:t>)</w:t>
      </w:r>
    </w:p>
    <w:p w14:paraId="3D7E66BE"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→その他(車検の際に届け出のあったセンサ</w:t>
      </w:r>
      <w:r w:rsidRPr="00B10499">
        <w:rPr>
          <w:rFonts w:ascii="游明朝" w:eastAsia="游明朝" w:hAnsi="游明朝"/>
        </w:rPr>
        <w:t>)</w:t>
      </w:r>
    </w:p>
    <w:p w14:paraId="35385014"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機体の制作に用いる部品は一般に流通しているものに限る。研究室で使用している特別なもの、企業の試作品、オーダーメイド品の使用はできない。しかし、電子回路基板や既存の改造品、加工部品を除く。わからない場合車検の際に確認を取ってください。</w:t>
      </w:r>
    </w:p>
    <w:p w14:paraId="4C64ECED"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・競技者は一人２台までロボットを作成し、車検を受けることができる。</w:t>
      </w:r>
    </w:p>
    <w:p w14:paraId="56E21BE2" w14:textId="77777777" w:rsidR="007B2213" w:rsidRPr="00B10499" w:rsidRDefault="007B2213" w:rsidP="007B2213">
      <w:pPr>
        <w:ind w:leftChars="250" w:left="525"/>
        <w:jc w:val="left"/>
        <w:rPr>
          <w:rFonts w:ascii="游明朝" w:eastAsia="游明朝" w:hAnsi="游明朝"/>
        </w:rPr>
      </w:pPr>
      <w:r w:rsidRPr="00B10499">
        <w:rPr>
          <w:rFonts w:ascii="游明朝" w:eastAsia="游明朝" w:hAnsi="游明朝" w:hint="eastAsia"/>
        </w:rPr>
        <w:t>・推進装置等の有無に関する審査は行わない。</w:t>
      </w:r>
    </w:p>
    <w:p w14:paraId="6A9AA395" w14:textId="26BA69A0" w:rsidR="007B2213" w:rsidRDefault="007B2213" w:rsidP="007B2213">
      <w:pPr>
        <w:ind w:left="420" w:hangingChars="200" w:hanging="420"/>
        <w:jc w:val="left"/>
        <w:rPr>
          <w:rFonts w:ascii="游明朝" w:eastAsia="游明朝" w:hAnsi="游明朝"/>
        </w:rPr>
      </w:pPr>
    </w:p>
    <w:p w14:paraId="60B2BC25" w14:textId="77777777" w:rsidR="00B10499" w:rsidRDefault="00B10499" w:rsidP="00B10499"/>
    <w:p w14:paraId="43E8D073" w14:textId="77777777" w:rsidR="00B10499" w:rsidRDefault="00B10499" w:rsidP="00B10499">
      <w:pPr>
        <w:pStyle w:val="a3"/>
        <w:numPr>
          <w:ilvl w:val="0"/>
          <w:numId w:val="1"/>
        </w:numPr>
        <w:ind w:leftChars="0"/>
      </w:pPr>
      <w:bookmarkStart w:id="0" w:name="_Hlk66141491"/>
      <w:r>
        <w:rPr>
          <w:rFonts w:hint="eastAsia"/>
        </w:rPr>
        <w:t>事前提出物：</w:t>
      </w:r>
    </w:p>
    <w:p w14:paraId="5591B307" w14:textId="6E0929D9" w:rsidR="00B10499" w:rsidRDefault="00B10499" w:rsidP="00B10499">
      <w:pPr>
        <w:pStyle w:val="a3"/>
        <w:ind w:leftChars="0" w:left="420"/>
      </w:pPr>
      <w:r>
        <w:t>・プレゼンシート</w:t>
      </w:r>
      <w:r>
        <w:rPr>
          <w:rFonts w:hint="eastAsia"/>
        </w:rPr>
        <w:t xml:space="preserve">　若しくは　ビデオプレゼン</w:t>
      </w:r>
    </w:p>
    <w:p w14:paraId="518DF8EC" w14:textId="7865F38A" w:rsidR="00B10499" w:rsidRDefault="00B10499" w:rsidP="00B10499">
      <w:pPr>
        <w:pStyle w:val="a3"/>
        <w:ind w:leftChars="0" w:left="420"/>
      </w:pPr>
      <w:r>
        <w:t xml:space="preserve">　提出締め切り　</w:t>
      </w:r>
      <w:r>
        <w:t>2021</w:t>
      </w:r>
      <w:r>
        <w:t>年</w:t>
      </w:r>
      <w:r>
        <w:t>3</w:t>
      </w:r>
      <w:r>
        <w:t>月</w:t>
      </w:r>
      <w:r>
        <w:t>2</w:t>
      </w:r>
      <w:r w:rsidR="004C7D4A">
        <w:rPr>
          <w:rFonts w:hint="eastAsia"/>
        </w:rPr>
        <w:t>5</w:t>
      </w:r>
      <w:r>
        <w:t>日（</w:t>
      </w:r>
      <w:r w:rsidR="0062102A">
        <w:rPr>
          <w:rFonts w:hint="eastAsia"/>
        </w:rPr>
        <w:t>木</w:t>
      </w:r>
      <w:r>
        <w:t>）データで送付</w:t>
      </w:r>
    </w:p>
    <w:p w14:paraId="4839C90C" w14:textId="77777777" w:rsidR="00B10499" w:rsidRDefault="00B10499" w:rsidP="00B10499">
      <w:pPr>
        <w:pStyle w:val="a3"/>
        <w:ind w:leftChars="0" w:left="420"/>
      </w:pPr>
    </w:p>
    <w:bookmarkEnd w:id="0"/>
    <w:p w14:paraId="59B71888" w14:textId="7996143D" w:rsidR="00B10499" w:rsidRDefault="00B10499" w:rsidP="00B10499">
      <w:r>
        <w:rPr>
          <w:rFonts w:hint="eastAsia"/>
        </w:rPr>
        <w:t>５</w:t>
      </w:r>
      <w:r>
        <w:t>．</w:t>
      </w:r>
      <w:bookmarkStart w:id="1" w:name="_Hlk66141509"/>
      <w:r>
        <w:t>参加資格</w:t>
      </w:r>
    </w:p>
    <w:p w14:paraId="60350751" w14:textId="0D935BEE" w:rsidR="00B10499" w:rsidRDefault="00B10499" w:rsidP="00B10499">
      <w:r>
        <w:t xml:space="preserve">　　・過去の</w:t>
      </w:r>
      <w:r>
        <w:t>SRC</w:t>
      </w:r>
      <w:r>
        <w:rPr>
          <w:rFonts w:hint="eastAsia"/>
        </w:rPr>
        <w:t xml:space="preserve"> </w:t>
      </w:r>
      <w:r>
        <w:t>Classic</w:t>
      </w:r>
      <w:r>
        <w:t>全国大会で決勝トーナメント進出経験のある方</w:t>
      </w:r>
    </w:p>
    <w:p w14:paraId="6D668AE3" w14:textId="693A5EFF" w:rsidR="00B10499" w:rsidRDefault="00B10499" w:rsidP="00B10499">
      <w:r>
        <w:t xml:space="preserve">　　・スペースバルーンプロジェクト、びわ湖環境プロジェクト参加経験のある方</w:t>
      </w:r>
    </w:p>
    <w:p w14:paraId="11EB05DA" w14:textId="7F5B5CE9" w:rsidR="00B10499" w:rsidRDefault="00B10499" w:rsidP="00B10499">
      <w:r>
        <w:t xml:space="preserve">　　・</w:t>
      </w:r>
      <w:r>
        <w:t>Professional</w:t>
      </w:r>
      <w:r>
        <w:t>コース受講歴のある方</w:t>
      </w:r>
    </w:p>
    <w:p w14:paraId="004C3884" w14:textId="6F0855A5" w:rsidR="00B10499" w:rsidRDefault="00B10499" w:rsidP="00B10499">
      <w:r>
        <w:t xml:space="preserve">　　・</w:t>
      </w:r>
      <w:r>
        <w:t>SRC13</w:t>
      </w:r>
      <w:r>
        <w:t>以降の全国予選</w:t>
      </w:r>
      <w:r>
        <w:t>Classic</w:t>
      </w:r>
      <w:r>
        <w:t>部門で「完全制覇」した経験のある方</w:t>
      </w:r>
    </w:p>
    <w:bookmarkEnd w:id="1"/>
    <w:p w14:paraId="29B004BE" w14:textId="77777777" w:rsidR="00B10499" w:rsidRPr="00B10499" w:rsidRDefault="00B10499" w:rsidP="007B2213">
      <w:pPr>
        <w:ind w:left="420" w:hangingChars="200" w:hanging="420"/>
        <w:jc w:val="left"/>
        <w:rPr>
          <w:rFonts w:ascii="游明朝" w:eastAsia="游明朝" w:hAnsi="游明朝"/>
        </w:rPr>
      </w:pPr>
    </w:p>
    <w:sectPr w:rsidR="00B10499" w:rsidRPr="00B104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A23D4" w14:textId="77777777" w:rsidR="00FF6E07" w:rsidRDefault="00FF6E07" w:rsidP="00FF6E07">
      <w:r>
        <w:separator/>
      </w:r>
    </w:p>
  </w:endnote>
  <w:endnote w:type="continuationSeparator" w:id="0">
    <w:p w14:paraId="37FD27BC" w14:textId="77777777" w:rsidR="00FF6E07" w:rsidRDefault="00FF6E07" w:rsidP="00FF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05FA6" w14:textId="77777777" w:rsidR="00FF6E07" w:rsidRDefault="00FF6E07" w:rsidP="00FF6E07">
      <w:r>
        <w:separator/>
      </w:r>
    </w:p>
  </w:footnote>
  <w:footnote w:type="continuationSeparator" w:id="0">
    <w:p w14:paraId="072F217E" w14:textId="77777777" w:rsidR="00FF6E07" w:rsidRDefault="00FF6E07" w:rsidP="00FF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7AB"/>
    <w:multiLevelType w:val="hybridMultilevel"/>
    <w:tmpl w:val="E60CF50A"/>
    <w:lvl w:ilvl="0" w:tplc="D7EAE85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05B6C2F"/>
    <w:multiLevelType w:val="hybridMultilevel"/>
    <w:tmpl w:val="646C20E6"/>
    <w:lvl w:ilvl="0" w:tplc="2CCE430E">
      <w:start w:val="1"/>
      <w:numFmt w:val="decimalEnclosedCircle"/>
      <w:lvlText w:val="%1"/>
      <w:lvlJc w:val="left"/>
      <w:pPr>
        <w:ind w:left="1095" w:hanging="360"/>
      </w:pPr>
      <w:rPr>
        <w:rFonts w:hint="default"/>
      </w:rPr>
    </w:lvl>
    <w:lvl w:ilvl="1" w:tplc="A18E6882">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412E3DE2"/>
    <w:multiLevelType w:val="hybridMultilevel"/>
    <w:tmpl w:val="81169774"/>
    <w:lvl w:ilvl="0" w:tplc="2C6EF11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54517DE3"/>
    <w:multiLevelType w:val="hybridMultilevel"/>
    <w:tmpl w:val="7BBE9788"/>
    <w:lvl w:ilvl="0" w:tplc="4A62FDF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60F43F67"/>
    <w:multiLevelType w:val="hybridMultilevel"/>
    <w:tmpl w:val="B5143FFA"/>
    <w:lvl w:ilvl="0" w:tplc="12CC6930">
      <w:start w:val="1"/>
      <w:numFmt w:val="decimalFullWidth"/>
      <w:lvlText w:val="%1．"/>
      <w:lvlJc w:val="left"/>
      <w:pPr>
        <w:ind w:left="420" w:hanging="420"/>
      </w:pPr>
      <w:rPr>
        <w:rFonts w:hint="default"/>
      </w:rPr>
    </w:lvl>
    <w:lvl w:ilvl="1" w:tplc="B582E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583C60"/>
    <w:multiLevelType w:val="hybridMultilevel"/>
    <w:tmpl w:val="3E3CD92C"/>
    <w:lvl w:ilvl="0" w:tplc="F52C54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7722472"/>
    <w:multiLevelType w:val="hybridMultilevel"/>
    <w:tmpl w:val="646C20E6"/>
    <w:lvl w:ilvl="0" w:tplc="2CCE430E">
      <w:start w:val="1"/>
      <w:numFmt w:val="decimalEnclosedCircle"/>
      <w:lvlText w:val="%1"/>
      <w:lvlJc w:val="left"/>
      <w:pPr>
        <w:ind w:left="1095" w:hanging="360"/>
      </w:pPr>
      <w:rPr>
        <w:rFonts w:hint="default"/>
      </w:rPr>
    </w:lvl>
    <w:lvl w:ilvl="1" w:tplc="A18E6882">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55"/>
    <w:rsid w:val="000E0085"/>
    <w:rsid w:val="00181555"/>
    <w:rsid w:val="001C7969"/>
    <w:rsid w:val="00354A8D"/>
    <w:rsid w:val="004338AE"/>
    <w:rsid w:val="004C7D4A"/>
    <w:rsid w:val="004F2804"/>
    <w:rsid w:val="00500F47"/>
    <w:rsid w:val="0062102A"/>
    <w:rsid w:val="006744FF"/>
    <w:rsid w:val="007B2213"/>
    <w:rsid w:val="007E50C2"/>
    <w:rsid w:val="00A03E0E"/>
    <w:rsid w:val="00A04342"/>
    <w:rsid w:val="00A71912"/>
    <w:rsid w:val="00B10499"/>
    <w:rsid w:val="00B62B5D"/>
    <w:rsid w:val="00C21793"/>
    <w:rsid w:val="00CF0398"/>
    <w:rsid w:val="00D44915"/>
    <w:rsid w:val="00E459DD"/>
    <w:rsid w:val="00EE6D7A"/>
    <w:rsid w:val="00F662EE"/>
    <w:rsid w:val="00FE73E3"/>
    <w:rsid w:val="00FF6E07"/>
    <w:rsid w:val="75F5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2FDFEAD"/>
  <w15:chartTrackingRefBased/>
  <w15:docId w15:val="{EF406D79-56F3-4326-A1B5-284B5205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555"/>
    <w:pPr>
      <w:ind w:leftChars="400" w:left="840"/>
    </w:pPr>
  </w:style>
  <w:style w:type="paragraph" w:styleId="a4">
    <w:name w:val="Date"/>
    <w:basedOn w:val="a"/>
    <w:next w:val="a"/>
    <w:link w:val="a5"/>
    <w:uiPriority w:val="99"/>
    <w:semiHidden/>
    <w:unhideWhenUsed/>
    <w:rsid w:val="00354A8D"/>
  </w:style>
  <w:style w:type="character" w:customStyle="1" w:styleId="a5">
    <w:name w:val="日付 (文字)"/>
    <w:basedOn w:val="a0"/>
    <w:link w:val="a4"/>
    <w:uiPriority w:val="99"/>
    <w:semiHidden/>
    <w:rsid w:val="00354A8D"/>
  </w:style>
  <w:style w:type="paragraph" w:customStyle="1" w:styleId="paragraph">
    <w:name w:val="paragraph"/>
    <w:basedOn w:val="a"/>
    <w:rsid w:val="00EE6D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E6D7A"/>
  </w:style>
  <w:style w:type="character" w:customStyle="1" w:styleId="eop">
    <w:name w:val="eop"/>
    <w:basedOn w:val="a0"/>
    <w:rsid w:val="00EE6D7A"/>
  </w:style>
  <w:style w:type="paragraph" w:styleId="a6">
    <w:name w:val="header"/>
    <w:basedOn w:val="a"/>
    <w:link w:val="a7"/>
    <w:uiPriority w:val="99"/>
    <w:unhideWhenUsed/>
    <w:rsid w:val="00FF6E07"/>
    <w:pPr>
      <w:tabs>
        <w:tab w:val="center" w:pos="4252"/>
        <w:tab w:val="right" w:pos="8504"/>
      </w:tabs>
      <w:snapToGrid w:val="0"/>
    </w:pPr>
  </w:style>
  <w:style w:type="character" w:customStyle="1" w:styleId="a7">
    <w:name w:val="ヘッダー (文字)"/>
    <w:basedOn w:val="a0"/>
    <w:link w:val="a6"/>
    <w:uiPriority w:val="99"/>
    <w:rsid w:val="00FF6E07"/>
  </w:style>
  <w:style w:type="paragraph" w:styleId="a8">
    <w:name w:val="footer"/>
    <w:basedOn w:val="a"/>
    <w:link w:val="a9"/>
    <w:uiPriority w:val="99"/>
    <w:unhideWhenUsed/>
    <w:rsid w:val="00FF6E07"/>
    <w:pPr>
      <w:tabs>
        <w:tab w:val="center" w:pos="4252"/>
        <w:tab w:val="right" w:pos="8504"/>
      </w:tabs>
      <w:snapToGrid w:val="0"/>
    </w:pPr>
  </w:style>
  <w:style w:type="character" w:customStyle="1" w:styleId="a9">
    <w:name w:val="フッター (文字)"/>
    <w:basedOn w:val="a0"/>
    <w:link w:val="a8"/>
    <w:uiPriority w:val="99"/>
    <w:rsid w:val="00FF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95333">
      <w:bodyDiv w:val="1"/>
      <w:marLeft w:val="0"/>
      <w:marRight w:val="0"/>
      <w:marTop w:val="0"/>
      <w:marBottom w:val="0"/>
      <w:divBdr>
        <w:top w:val="none" w:sz="0" w:space="0" w:color="auto"/>
        <w:left w:val="none" w:sz="0" w:space="0" w:color="auto"/>
        <w:bottom w:val="none" w:sz="0" w:space="0" w:color="auto"/>
        <w:right w:val="none" w:sz="0" w:space="0" w:color="auto"/>
      </w:divBdr>
      <w:divsChild>
        <w:div w:id="1174763466">
          <w:marLeft w:val="0"/>
          <w:marRight w:val="0"/>
          <w:marTop w:val="0"/>
          <w:marBottom w:val="0"/>
          <w:divBdr>
            <w:top w:val="none" w:sz="0" w:space="0" w:color="auto"/>
            <w:left w:val="none" w:sz="0" w:space="0" w:color="auto"/>
            <w:bottom w:val="none" w:sz="0" w:space="0" w:color="auto"/>
            <w:right w:val="none" w:sz="0" w:space="0" w:color="auto"/>
          </w:divBdr>
        </w:div>
        <w:div w:id="1432697542">
          <w:marLeft w:val="0"/>
          <w:marRight w:val="0"/>
          <w:marTop w:val="0"/>
          <w:marBottom w:val="0"/>
          <w:divBdr>
            <w:top w:val="none" w:sz="0" w:space="0" w:color="auto"/>
            <w:left w:val="none" w:sz="0" w:space="0" w:color="auto"/>
            <w:bottom w:val="none" w:sz="0" w:space="0" w:color="auto"/>
            <w:right w:val="none" w:sz="0" w:space="0" w:color="auto"/>
          </w:divBdr>
        </w:div>
        <w:div w:id="1532261856">
          <w:marLeft w:val="0"/>
          <w:marRight w:val="0"/>
          <w:marTop w:val="0"/>
          <w:marBottom w:val="0"/>
          <w:divBdr>
            <w:top w:val="none" w:sz="0" w:space="0" w:color="auto"/>
            <w:left w:val="none" w:sz="0" w:space="0" w:color="auto"/>
            <w:bottom w:val="none" w:sz="0" w:space="0" w:color="auto"/>
            <w:right w:val="none" w:sz="0" w:space="0" w:color="auto"/>
          </w:divBdr>
        </w:div>
        <w:div w:id="1804811721">
          <w:marLeft w:val="0"/>
          <w:marRight w:val="0"/>
          <w:marTop w:val="0"/>
          <w:marBottom w:val="0"/>
          <w:divBdr>
            <w:top w:val="none" w:sz="0" w:space="0" w:color="auto"/>
            <w:left w:val="none" w:sz="0" w:space="0" w:color="auto"/>
            <w:bottom w:val="none" w:sz="0" w:space="0" w:color="auto"/>
            <w:right w:val="none" w:sz="0" w:space="0" w:color="auto"/>
          </w:divBdr>
        </w:div>
        <w:div w:id="1908833522">
          <w:marLeft w:val="0"/>
          <w:marRight w:val="0"/>
          <w:marTop w:val="0"/>
          <w:marBottom w:val="0"/>
          <w:divBdr>
            <w:top w:val="none" w:sz="0" w:space="0" w:color="auto"/>
            <w:left w:val="none" w:sz="0" w:space="0" w:color="auto"/>
            <w:bottom w:val="none" w:sz="0" w:space="0" w:color="auto"/>
            <w:right w:val="none" w:sz="0" w:space="0" w:color="auto"/>
          </w:divBdr>
        </w:div>
      </w:divsChild>
    </w:div>
    <w:div w:id="676543581">
      <w:bodyDiv w:val="1"/>
      <w:marLeft w:val="0"/>
      <w:marRight w:val="0"/>
      <w:marTop w:val="0"/>
      <w:marBottom w:val="0"/>
      <w:divBdr>
        <w:top w:val="none" w:sz="0" w:space="0" w:color="auto"/>
        <w:left w:val="none" w:sz="0" w:space="0" w:color="auto"/>
        <w:bottom w:val="none" w:sz="0" w:space="0" w:color="auto"/>
        <w:right w:val="none" w:sz="0" w:space="0" w:color="auto"/>
      </w:divBdr>
      <w:divsChild>
        <w:div w:id="665936218">
          <w:marLeft w:val="0"/>
          <w:marRight w:val="0"/>
          <w:marTop w:val="0"/>
          <w:marBottom w:val="0"/>
          <w:divBdr>
            <w:top w:val="none" w:sz="0" w:space="0" w:color="auto"/>
            <w:left w:val="none" w:sz="0" w:space="0" w:color="auto"/>
            <w:bottom w:val="none" w:sz="0" w:space="0" w:color="auto"/>
            <w:right w:val="none" w:sz="0" w:space="0" w:color="auto"/>
          </w:divBdr>
        </w:div>
        <w:div w:id="994919390">
          <w:marLeft w:val="0"/>
          <w:marRight w:val="0"/>
          <w:marTop w:val="0"/>
          <w:marBottom w:val="0"/>
          <w:divBdr>
            <w:top w:val="none" w:sz="0" w:space="0" w:color="auto"/>
            <w:left w:val="none" w:sz="0" w:space="0" w:color="auto"/>
            <w:bottom w:val="none" w:sz="0" w:space="0" w:color="auto"/>
            <w:right w:val="none" w:sz="0" w:space="0" w:color="auto"/>
          </w:divBdr>
        </w:div>
        <w:div w:id="1304041761">
          <w:marLeft w:val="0"/>
          <w:marRight w:val="0"/>
          <w:marTop w:val="0"/>
          <w:marBottom w:val="0"/>
          <w:divBdr>
            <w:top w:val="none" w:sz="0" w:space="0" w:color="auto"/>
            <w:left w:val="none" w:sz="0" w:space="0" w:color="auto"/>
            <w:bottom w:val="none" w:sz="0" w:space="0" w:color="auto"/>
            <w:right w:val="none" w:sz="0" w:space="0" w:color="auto"/>
          </w:divBdr>
        </w:div>
        <w:div w:id="1428384784">
          <w:marLeft w:val="0"/>
          <w:marRight w:val="0"/>
          <w:marTop w:val="0"/>
          <w:marBottom w:val="0"/>
          <w:divBdr>
            <w:top w:val="none" w:sz="0" w:space="0" w:color="auto"/>
            <w:left w:val="none" w:sz="0" w:space="0" w:color="auto"/>
            <w:bottom w:val="none" w:sz="0" w:space="0" w:color="auto"/>
            <w:right w:val="none" w:sz="0" w:space="0" w:color="auto"/>
          </w:divBdr>
        </w:div>
        <w:div w:id="2142377330">
          <w:marLeft w:val="0"/>
          <w:marRight w:val="0"/>
          <w:marTop w:val="0"/>
          <w:marBottom w:val="0"/>
          <w:divBdr>
            <w:top w:val="none" w:sz="0" w:space="0" w:color="auto"/>
            <w:left w:val="none" w:sz="0" w:space="0" w:color="auto"/>
            <w:bottom w:val="none" w:sz="0" w:space="0" w:color="auto"/>
            <w:right w:val="none" w:sz="0" w:space="0" w:color="auto"/>
          </w:divBdr>
        </w:div>
      </w:divsChild>
    </w:div>
    <w:div w:id="1579360663">
      <w:bodyDiv w:val="1"/>
      <w:marLeft w:val="0"/>
      <w:marRight w:val="0"/>
      <w:marTop w:val="0"/>
      <w:marBottom w:val="0"/>
      <w:divBdr>
        <w:top w:val="none" w:sz="0" w:space="0" w:color="auto"/>
        <w:left w:val="none" w:sz="0" w:space="0" w:color="auto"/>
        <w:bottom w:val="none" w:sz="0" w:space="0" w:color="auto"/>
        <w:right w:val="none" w:sz="0" w:space="0" w:color="auto"/>
      </w:divBdr>
      <w:divsChild>
        <w:div w:id="15466677">
          <w:marLeft w:val="0"/>
          <w:marRight w:val="0"/>
          <w:marTop w:val="0"/>
          <w:marBottom w:val="0"/>
          <w:divBdr>
            <w:top w:val="none" w:sz="0" w:space="0" w:color="auto"/>
            <w:left w:val="none" w:sz="0" w:space="0" w:color="auto"/>
            <w:bottom w:val="none" w:sz="0" w:space="0" w:color="auto"/>
            <w:right w:val="none" w:sz="0" w:space="0" w:color="auto"/>
          </w:divBdr>
        </w:div>
        <w:div w:id="600843622">
          <w:marLeft w:val="0"/>
          <w:marRight w:val="0"/>
          <w:marTop w:val="0"/>
          <w:marBottom w:val="0"/>
          <w:divBdr>
            <w:top w:val="none" w:sz="0" w:space="0" w:color="auto"/>
            <w:left w:val="none" w:sz="0" w:space="0" w:color="auto"/>
            <w:bottom w:val="none" w:sz="0" w:space="0" w:color="auto"/>
            <w:right w:val="none" w:sz="0" w:space="0" w:color="auto"/>
          </w:divBdr>
        </w:div>
        <w:div w:id="610011957">
          <w:marLeft w:val="0"/>
          <w:marRight w:val="0"/>
          <w:marTop w:val="0"/>
          <w:marBottom w:val="0"/>
          <w:divBdr>
            <w:top w:val="none" w:sz="0" w:space="0" w:color="auto"/>
            <w:left w:val="none" w:sz="0" w:space="0" w:color="auto"/>
            <w:bottom w:val="none" w:sz="0" w:space="0" w:color="auto"/>
            <w:right w:val="none" w:sz="0" w:space="0" w:color="auto"/>
          </w:divBdr>
        </w:div>
        <w:div w:id="714352774">
          <w:marLeft w:val="0"/>
          <w:marRight w:val="0"/>
          <w:marTop w:val="0"/>
          <w:marBottom w:val="0"/>
          <w:divBdr>
            <w:top w:val="none" w:sz="0" w:space="0" w:color="auto"/>
            <w:left w:val="none" w:sz="0" w:space="0" w:color="auto"/>
            <w:bottom w:val="none" w:sz="0" w:space="0" w:color="auto"/>
            <w:right w:val="none" w:sz="0" w:space="0" w:color="auto"/>
          </w:divBdr>
        </w:div>
        <w:div w:id="1291089646">
          <w:marLeft w:val="0"/>
          <w:marRight w:val="0"/>
          <w:marTop w:val="0"/>
          <w:marBottom w:val="0"/>
          <w:divBdr>
            <w:top w:val="none" w:sz="0" w:space="0" w:color="auto"/>
            <w:left w:val="none" w:sz="0" w:space="0" w:color="auto"/>
            <w:bottom w:val="none" w:sz="0" w:space="0" w:color="auto"/>
            <w:right w:val="none" w:sz="0" w:space="0" w:color="auto"/>
          </w:divBdr>
        </w:div>
      </w:divsChild>
    </w:div>
    <w:div w:id="2033871333">
      <w:bodyDiv w:val="1"/>
      <w:marLeft w:val="0"/>
      <w:marRight w:val="0"/>
      <w:marTop w:val="0"/>
      <w:marBottom w:val="0"/>
      <w:divBdr>
        <w:top w:val="none" w:sz="0" w:space="0" w:color="auto"/>
        <w:left w:val="none" w:sz="0" w:space="0" w:color="auto"/>
        <w:bottom w:val="none" w:sz="0" w:space="0" w:color="auto"/>
        <w:right w:val="none" w:sz="0" w:space="0" w:color="auto"/>
      </w:divBdr>
      <w:divsChild>
        <w:div w:id="83770573">
          <w:marLeft w:val="0"/>
          <w:marRight w:val="0"/>
          <w:marTop w:val="0"/>
          <w:marBottom w:val="0"/>
          <w:divBdr>
            <w:top w:val="none" w:sz="0" w:space="0" w:color="auto"/>
            <w:left w:val="none" w:sz="0" w:space="0" w:color="auto"/>
            <w:bottom w:val="none" w:sz="0" w:space="0" w:color="auto"/>
            <w:right w:val="none" w:sz="0" w:space="0" w:color="auto"/>
          </w:divBdr>
        </w:div>
        <w:div w:id="221984281">
          <w:marLeft w:val="0"/>
          <w:marRight w:val="0"/>
          <w:marTop w:val="0"/>
          <w:marBottom w:val="0"/>
          <w:divBdr>
            <w:top w:val="none" w:sz="0" w:space="0" w:color="auto"/>
            <w:left w:val="none" w:sz="0" w:space="0" w:color="auto"/>
            <w:bottom w:val="none" w:sz="0" w:space="0" w:color="auto"/>
            <w:right w:val="none" w:sz="0" w:space="0" w:color="auto"/>
          </w:divBdr>
        </w:div>
        <w:div w:id="569585197">
          <w:marLeft w:val="0"/>
          <w:marRight w:val="0"/>
          <w:marTop w:val="0"/>
          <w:marBottom w:val="0"/>
          <w:divBdr>
            <w:top w:val="none" w:sz="0" w:space="0" w:color="auto"/>
            <w:left w:val="none" w:sz="0" w:space="0" w:color="auto"/>
            <w:bottom w:val="none" w:sz="0" w:space="0" w:color="auto"/>
            <w:right w:val="none" w:sz="0" w:space="0" w:color="auto"/>
          </w:divBdr>
        </w:div>
        <w:div w:id="807239092">
          <w:marLeft w:val="0"/>
          <w:marRight w:val="0"/>
          <w:marTop w:val="0"/>
          <w:marBottom w:val="0"/>
          <w:divBdr>
            <w:top w:val="none" w:sz="0" w:space="0" w:color="auto"/>
            <w:left w:val="none" w:sz="0" w:space="0" w:color="auto"/>
            <w:bottom w:val="none" w:sz="0" w:space="0" w:color="auto"/>
            <w:right w:val="none" w:sz="0" w:space="0" w:color="auto"/>
          </w:divBdr>
        </w:div>
        <w:div w:id="178981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井関 暁洋</dc:creator>
  <cp:keywords/>
  <dc:description/>
  <cp:lastModifiedBy>内海 太一</cp:lastModifiedBy>
  <cp:revision>4</cp:revision>
  <dcterms:created xsi:type="dcterms:W3CDTF">2021-03-04T09:11:00Z</dcterms:created>
  <dcterms:modified xsi:type="dcterms:W3CDTF">2021-03-17T09:50:00Z</dcterms:modified>
</cp:coreProperties>
</file>